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ПОЛОЖЕНИЕ</w:t>
      </w: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О МЕЖДУНАРОДНОМ ТЕЛЕКИНОФОРУМЕ</w:t>
      </w:r>
    </w:p>
    <w:p>
      <w:pPr>
        <w:pStyle w:val="Normal.0"/>
        <w:spacing w:line="36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«НОВАЯ РЕАЛЬНОСТЬ»</w:t>
      </w:r>
    </w:p>
    <w:p>
      <w:pPr>
        <w:pStyle w:val="Normal.0"/>
        <w:ind w:left="5528" w:firstLine="0"/>
        <w:rPr>
          <w:b w:val="1"/>
          <w:bCs w:val="1"/>
          <w:i w:val="1"/>
          <w:iCs w:val="1"/>
          <w:outline w:val="0"/>
          <w:color w:val="282828"/>
          <w:sz w:val="24"/>
          <w:szCs w:val="24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Normal.0"/>
        <w:ind w:left="5528" w:firstLine="0"/>
        <w:rPr>
          <w:b w:val="1"/>
          <w:bCs w:val="1"/>
          <w:i w:val="1"/>
          <w:iCs w:val="1"/>
          <w:outline w:val="0"/>
          <w:color w:val="282828"/>
          <w:sz w:val="24"/>
          <w:szCs w:val="24"/>
          <w:u w:color="282828"/>
          <w14:textFill>
            <w14:solidFill>
              <w14:srgbClr w14:val="282828"/>
            </w14:solidFill>
          </w14:textFill>
        </w:rPr>
      </w:pPr>
    </w:p>
    <w:p>
      <w:pPr>
        <w:pStyle w:val="Normal.0"/>
        <w:ind w:left="5528" w:firstLine="0"/>
        <w:rPr>
          <w:b w:val="1"/>
          <w:bCs w:val="1"/>
          <w:i w:val="1"/>
          <w:iCs w:val="1"/>
          <w:sz w:val="24"/>
          <w:szCs w:val="24"/>
        </w:rPr>
      </w:pPr>
    </w:p>
    <w:p>
      <w:pPr>
        <w:pStyle w:val="heading 1"/>
        <w:numPr>
          <w:ilvl w:val="0"/>
          <w:numId w:val="2"/>
        </w:numPr>
        <w:bidi w:val="0"/>
        <w:spacing w:line="360" w:lineRule="auto"/>
        <w:ind w:right="0"/>
        <w:jc w:val="center"/>
        <w:rPr>
          <w:rtl w:val="0"/>
          <w:lang w:val="ru-RU"/>
        </w:rPr>
      </w:pPr>
      <w:r>
        <w:rPr>
          <w:rtl w:val="0"/>
          <w:lang w:val="ru-RU"/>
        </w:rPr>
        <w:t>ОБЩИЕ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ПОЛОЖЕНИЯ</w:t>
      </w:r>
    </w:p>
    <w:p>
      <w:pPr>
        <w:pStyle w:val="List Paragraph"/>
        <w:numPr>
          <w:ilvl w:val="1"/>
          <w:numId w:val="4"/>
        </w:numPr>
        <w:bidi w:val="0"/>
        <w:spacing w:line="360" w:lineRule="auto"/>
        <w:ind w:right="103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Настоящее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положение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определяет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порядок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и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условия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проведения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 телекинофорума «Новая реальность»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 том числе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творческого конкурса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документальных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фильмов и телевизионных проектов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spacing w:line="360" w:lineRule="auto"/>
        <w:ind w:right="107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Организатором Международного телекинофорума «Новая реальность» является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Общероссийская общественная организация «Союз журналистов России»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далее – Союз журналистов России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проект реализуется при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поддержке Президентского фонда культурных инициатив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spacing w:line="360" w:lineRule="auto"/>
        <w:ind w:right="102"/>
        <w:jc w:val="both"/>
        <w:rPr>
          <w:sz w:val="24"/>
          <w:szCs w:val="24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Организацией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Международного Телекинофорума «Новая реальность» занимается программная дирекция</w:t>
      </w:r>
      <w:r>
        <w:rPr>
          <w:spacing w:val="-2"/>
          <w:sz w:val="24"/>
          <w:szCs w:val="24"/>
          <w:rtl w:val="0"/>
          <w:lang w:val="ru-RU"/>
        </w:rPr>
        <w:t xml:space="preserve"> (</w:t>
      </w:r>
      <w:r>
        <w:rPr>
          <w:sz w:val="24"/>
          <w:szCs w:val="24"/>
          <w:rtl w:val="0"/>
          <w:lang w:val="ru-RU"/>
        </w:rPr>
        <w:t>оргкомитет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Телекинофорума</w:t>
      </w:r>
      <w:r>
        <w:rPr>
          <w:sz w:val="24"/>
          <w:szCs w:val="24"/>
          <w:rtl w:val="0"/>
          <w:lang w:val="ru-RU"/>
        </w:rPr>
        <w:t>,</w:t>
      </w:r>
      <w:r>
        <w:rPr>
          <w:spacing w:val="-4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сформированная</w:t>
      </w:r>
      <w:r>
        <w:rPr>
          <w:spacing w:val="5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Союзом журналистов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 распределением задач между всеми его членами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включая жюри и Президента Телекинофорума</w:t>
      </w:r>
      <w:r>
        <w:rPr>
          <w:sz w:val="24"/>
          <w:szCs w:val="24"/>
          <w:rtl w:val="0"/>
          <w:lang w:val="ru-RU"/>
        </w:rPr>
        <w:t>.</w:t>
      </w:r>
      <w:r>
        <w:rPr>
          <w:spacing w:val="-3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tabs>
          <w:tab w:val="left" w:pos="567"/>
        </w:tabs>
        <w:spacing w:line="360" w:lineRule="auto"/>
        <w:ind w:right="102"/>
        <w:rPr>
          <w:sz w:val="24"/>
          <w:szCs w:val="24"/>
        </w:rPr>
      </w:pPr>
    </w:p>
    <w:p>
      <w:pPr>
        <w:pStyle w:val="heading 1"/>
        <w:numPr>
          <w:ilvl w:val="0"/>
          <w:numId w:val="5"/>
        </w:numPr>
        <w:bidi w:val="0"/>
        <w:spacing w:line="360" w:lineRule="auto"/>
        <w:ind w:right="0"/>
        <w:jc w:val="center"/>
        <w:rPr>
          <w:rtl w:val="0"/>
          <w:lang w:val="ru-RU"/>
        </w:rPr>
      </w:pPr>
      <w:r>
        <w:rPr>
          <w:rtl w:val="0"/>
          <w:lang w:val="ru-RU"/>
        </w:rPr>
        <w:t>ЦЕЛИ МЕЖДУНАРОДНОГО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ТЕЛЕКИНОФОРУМА</w:t>
      </w:r>
    </w:p>
    <w:p>
      <w:pPr>
        <w:pStyle w:val="heading 1"/>
        <w:spacing w:line="360" w:lineRule="auto"/>
        <w:ind w:left="0" w:firstLine="0"/>
        <w:jc w:val="center"/>
      </w:pPr>
      <w:r>
        <w:rPr>
          <w:rtl w:val="0"/>
          <w:lang w:val="ru-RU"/>
        </w:rPr>
        <w:t>«НОВАЯ РЕАЛЬНОСТЬ»</w:t>
      </w:r>
    </w:p>
    <w:p>
      <w:pPr>
        <w:pStyle w:val="Body Text"/>
        <w:spacing w:line="360" w:lineRule="auto"/>
        <w:ind w:right="105"/>
      </w:pPr>
      <w:r>
        <w:rPr>
          <w:rtl w:val="0"/>
          <w:lang w:val="ru-RU"/>
        </w:rPr>
        <w:t xml:space="preserve">2.1 </w:t>
      </w:r>
      <w:r>
        <w:rPr>
          <w:rtl w:val="0"/>
          <w:lang w:val="ru-RU"/>
        </w:rPr>
        <w:t>Целью Телекинофорума является содействие культурной и духовной интеграции народов и повышение значимости Российского теле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кино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искусства на карте мира и России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путем развития и укрепления отношений журналистских и кинематографических сообществ России и других стран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выявление молодых талантливых режиссеров документального кино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операторов и создателей телевизионных передач</w:t>
      </w:r>
      <w:r>
        <w:rPr>
          <w:rtl w:val="0"/>
          <w:lang w:val="ru-RU"/>
        </w:rPr>
        <w:t xml:space="preserve">. </w:t>
      </w:r>
    </w:p>
    <w:p>
      <w:pPr>
        <w:pStyle w:val="Body Text"/>
        <w:spacing w:line="360" w:lineRule="auto"/>
        <w:ind w:right="105"/>
      </w:pPr>
      <w:r>
        <w:rPr>
          <w:rtl w:val="0"/>
          <w:lang w:val="ru-RU"/>
        </w:rPr>
        <w:t xml:space="preserve">2.2 </w:t>
      </w:r>
      <w:r>
        <w:rPr>
          <w:rtl w:val="0"/>
          <w:lang w:val="ru-RU"/>
        </w:rPr>
        <w:t>Международный Телекинофорум «Новая реальность» направлен на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просветительскую деятельность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создание атмосферы уважения к ценностям национальных традиций и культур</w:t>
      </w:r>
      <w:r>
        <w:rPr>
          <w:rtl w:val="0"/>
          <w:lang w:val="ru-RU"/>
        </w:rPr>
        <w:t>.</w:t>
      </w:r>
    </w:p>
    <w:p>
      <w:pPr>
        <w:pStyle w:val="Body Text"/>
        <w:spacing w:line="360" w:lineRule="auto"/>
        <w:ind w:right="105"/>
      </w:pPr>
    </w:p>
    <w:p>
      <w:pPr>
        <w:pStyle w:val="heading 1"/>
        <w:numPr>
          <w:ilvl w:val="0"/>
          <w:numId w:val="6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ПОРЯДОК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ПРОВЕДЕНИЯ</w:t>
      </w:r>
      <w:r>
        <w:rPr>
          <w:spacing w:val="0"/>
          <w:rtl w:val="0"/>
          <w:lang w:val="ru-RU"/>
        </w:rPr>
        <w:t xml:space="preserve"> </w:t>
      </w:r>
      <w:r>
        <w:rPr>
          <w:rtl w:val="0"/>
          <w:lang w:val="ru-RU"/>
        </w:rPr>
        <w:t>ТЕЛЕКИНОФОРУМА</w:t>
      </w:r>
    </w:p>
    <w:p>
      <w:pPr>
        <w:pStyle w:val="List Paragraph"/>
        <w:spacing w:line="360" w:lineRule="auto"/>
        <w:ind w:right="107"/>
        <w:rPr>
          <w:rStyle w:val="Нет"/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3.1. </w:t>
      </w:r>
      <w:r>
        <w:rPr>
          <w:sz w:val="24"/>
          <w:szCs w:val="24"/>
          <w:rtl w:val="0"/>
          <w:lang w:val="ru-RU"/>
        </w:rPr>
        <w:t>Международный Телекинофорум «Новая реальность»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далее – Телекинофорум</w:t>
      </w:r>
      <w:r>
        <w:rPr>
          <w:rtl w:val="0"/>
          <w:lang w:val="ru-RU"/>
        </w:rPr>
        <w:t>)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проводится ежегодно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</w:t>
      </w:r>
      <w:r>
        <w:rPr>
          <w:sz w:val="24"/>
          <w:szCs w:val="24"/>
          <w:rtl w:val="0"/>
          <w:lang w:val="ru-RU"/>
        </w:rPr>
        <w:t xml:space="preserve">2022 </w:t>
      </w:r>
      <w:r>
        <w:rPr>
          <w:sz w:val="24"/>
          <w:szCs w:val="24"/>
          <w:rtl w:val="0"/>
          <w:lang w:val="ru-RU"/>
        </w:rPr>
        <w:t>году Телекинфорум состоится в 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Тула с </w:t>
      </w:r>
      <w:r>
        <w:rPr>
          <w:sz w:val="24"/>
          <w:szCs w:val="24"/>
          <w:rtl w:val="0"/>
          <w:lang w:val="ru-RU"/>
        </w:rPr>
        <w:t xml:space="preserve">19 </w:t>
      </w:r>
      <w:r>
        <w:rPr>
          <w:sz w:val="24"/>
          <w:szCs w:val="24"/>
          <w:rtl w:val="0"/>
          <w:lang w:val="ru-RU"/>
        </w:rPr>
        <w:t xml:space="preserve">по </w:t>
      </w:r>
      <w:r>
        <w:rPr>
          <w:sz w:val="24"/>
          <w:szCs w:val="24"/>
          <w:rtl w:val="0"/>
          <w:lang w:val="ru-RU"/>
        </w:rPr>
        <w:t xml:space="preserve">22 </w:t>
      </w:r>
      <w:r>
        <w:rPr>
          <w:sz w:val="24"/>
          <w:szCs w:val="24"/>
          <w:rtl w:val="0"/>
          <w:lang w:val="ru-RU"/>
        </w:rPr>
        <w:t>июля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>О точных датах проведения основных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>мероприятий</w:t>
      </w:r>
      <w:r>
        <w:rPr>
          <w:spacing w:val="1"/>
          <w:sz w:val="24"/>
          <w:szCs w:val="24"/>
          <w:rtl w:val="0"/>
          <w:lang w:val="ru-RU"/>
        </w:rPr>
        <w:t xml:space="preserve"> </w:t>
      </w:r>
      <w:r>
        <w:rPr>
          <w:sz w:val="24"/>
          <w:szCs w:val="24"/>
          <w:rtl w:val="0"/>
          <w:lang w:val="ru-RU"/>
        </w:rPr>
        <w:t xml:space="preserve">информация будет размещена на сайте Союз журналистов России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"https://ruj.ru/"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https://ruj.ru/</w:t>
      </w:r>
      <w:r>
        <w:rPr/>
        <w:fldChar w:fldCharType="end" w:fldLock="0"/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на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сайте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Телекинофорума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"http://newreality.tv/"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http://newreality.tv/</w:t>
      </w:r>
      <w:r>
        <w:rPr/>
        <w:fldChar w:fldCharType="end" w:fldLock="0"/>
      </w:r>
    </w:p>
    <w:p>
      <w:pPr>
        <w:pStyle w:val="List Paragraph"/>
        <w:spacing w:line="360" w:lineRule="auto"/>
        <w:ind w:right="107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3.2. </w:t>
      </w:r>
      <w:r>
        <w:rPr>
          <w:rStyle w:val="Нет"/>
          <w:sz w:val="24"/>
          <w:szCs w:val="24"/>
          <w:rtl w:val="0"/>
          <w:lang w:val="ru-RU"/>
        </w:rPr>
        <w:t>Программа Телекинофорума включает в себя образовательно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просветительскую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программу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tabs>
          <w:tab w:val="left" w:pos="810"/>
        </w:tabs>
        <w:spacing w:line="360" w:lineRule="auto"/>
        <w:ind w:left="102" w:right="106" w:firstLine="0"/>
        <w:jc w:val="both"/>
        <w:rPr>
          <w:rStyle w:val="Нет"/>
          <w:sz w:val="24"/>
          <w:szCs w:val="24"/>
        </w:rPr>
      </w:pPr>
      <w:r>
        <w:rPr>
          <w:rStyle w:val="Нет"/>
          <w:spacing w:val="1"/>
          <w:sz w:val="24"/>
          <w:szCs w:val="24"/>
          <w:rtl w:val="0"/>
          <w:lang w:val="ru-RU"/>
        </w:rPr>
        <w:t xml:space="preserve">-  </w:t>
      </w:r>
      <w:r>
        <w:rPr>
          <w:rStyle w:val="Нет"/>
          <w:sz w:val="24"/>
          <w:szCs w:val="24"/>
          <w:rtl w:val="0"/>
          <w:lang w:val="ru-RU"/>
        </w:rPr>
        <w:t>творческие встречи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810"/>
        </w:tabs>
        <w:spacing w:line="360" w:lineRule="auto"/>
        <w:ind w:left="102" w:right="106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- </w:t>
      </w:r>
      <w:r>
        <w:rPr>
          <w:rStyle w:val="Нет"/>
          <w:sz w:val="24"/>
          <w:szCs w:val="24"/>
          <w:rtl w:val="0"/>
          <w:lang w:val="ru-RU"/>
        </w:rPr>
        <w:t>круглые столы и открытые мастер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классы от выдающихся деятелей телевидения и кино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810"/>
        </w:tabs>
        <w:spacing w:line="360" w:lineRule="auto"/>
        <w:ind w:left="102" w:right="106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 конкурсную программу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которая включает в себя</w:t>
      </w:r>
      <w:r>
        <w:rPr>
          <w:rStyle w:val="Нет"/>
          <w:sz w:val="24"/>
          <w:szCs w:val="24"/>
          <w:rtl w:val="0"/>
          <w:lang w:val="ru-RU"/>
        </w:rPr>
        <w:t>:</w:t>
      </w:r>
    </w:p>
    <w:p>
      <w:pPr>
        <w:pStyle w:val="Normal.0"/>
        <w:tabs>
          <w:tab w:val="left" w:pos="810"/>
        </w:tabs>
        <w:spacing w:line="360" w:lineRule="auto"/>
        <w:ind w:left="102" w:right="106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 xml:space="preserve">просмотр конкурсных работ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документальных фильмов и телевизионных передач</w:t>
      </w:r>
      <w:r>
        <w:rPr>
          <w:rStyle w:val="Нет"/>
          <w:sz w:val="24"/>
          <w:szCs w:val="24"/>
          <w:rtl w:val="0"/>
          <w:lang w:val="ru-RU"/>
        </w:rPr>
        <w:t xml:space="preserve">) </w:t>
      </w:r>
    </w:p>
    <w:p>
      <w:pPr>
        <w:pStyle w:val="Normal.0"/>
        <w:tabs>
          <w:tab w:val="left" w:pos="810"/>
        </w:tabs>
        <w:spacing w:line="360" w:lineRule="auto"/>
        <w:ind w:left="102" w:right="106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встречи с авторами работ</w:t>
      </w:r>
      <w:r>
        <w:rPr>
          <w:rStyle w:val="Нет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810"/>
        </w:tabs>
        <w:spacing w:line="360" w:lineRule="auto"/>
        <w:ind w:left="102" w:right="106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дискуссия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посвященная актуальным проблемам телевидения и кинематографа </w:t>
      </w:r>
    </w:p>
    <w:p>
      <w:pPr>
        <w:pStyle w:val="Normal.0"/>
        <w:tabs>
          <w:tab w:val="left" w:pos="810"/>
        </w:tabs>
        <w:spacing w:line="360" w:lineRule="auto"/>
        <w:ind w:left="102" w:right="106" w:firstLine="0"/>
        <w:jc w:val="both"/>
        <w:rPr>
          <w:rStyle w:val="Нет"/>
          <w:spacing w:val="1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 и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культурно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развлекательную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программу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которая включает в себя</w:t>
      </w:r>
      <w:r>
        <w:rPr>
          <w:rStyle w:val="Нет"/>
          <w:sz w:val="24"/>
          <w:szCs w:val="24"/>
          <w:rtl w:val="0"/>
          <w:lang w:val="ru-RU"/>
        </w:rPr>
        <w:t>: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tabs>
          <w:tab w:val="left" w:pos="810"/>
        </w:tabs>
        <w:spacing w:line="360" w:lineRule="auto"/>
        <w:ind w:left="102" w:right="106" w:firstLine="0"/>
        <w:jc w:val="both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>экскурсии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кинопоказы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810"/>
        </w:tabs>
        <w:spacing w:line="360" w:lineRule="auto"/>
        <w:ind w:right="10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3.3.   </w:t>
      </w:r>
      <w:r>
        <w:rPr>
          <w:rStyle w:val="Нет"/>
          <w:sz w:val="24"/>
          <w:szCs w:val="24"/>
          <w:rtl w:val="0"/>
          <w:lang w:val="ru-RU"/>
        </w:rPr>
        <w:t>В рамках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Телекинофорума будет проведен творческий конкурс документальных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фильмо и телевизионных программ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далее – Конкурс</w:t>
      </w:r>
      <w:r>
        <w:rPr>
          <w:rStyle w:val="Нет"/>
          <w:sz w:val="24"/>
          <w:szCs w:val="24"/>
          <w:rtl w:val="0"/>
          <w:lang w:val="ru-RU"/>
        </w:rPr>
        <w:t xml:space="preserve">), </w:t>
      </w:r>
      <w:r>
        <w:rPr>
          <w:rStyle w:val="Нет"/>
          <w:sz w:val="24"/>
          <w:szCs w:val="24"/>
          <w:rtl w:val="0"/>
          <w:lang w:val="ru-RU"/>
        </w:rPr>
        <w:t>определены победители в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девяти номинациях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810"/>
        </w:tabs>
        <w:spacing w:line="360" w:lineRule="auto"/>
        <w:ind w:right="10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3.4.    </w:t>
      </w:r>
      <w:r>
        <w:rPr>
          <w:rStyle w:val="Нет"/>
          <w:sz w:val="24"/>
          <w:szCs w:val="24"/>
          <w:rtl w:val="0"/>
          <w:lang w:val="ru-RU"/>
        </w:rPr>
        <w:t>Организатор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Телекинофорума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оставляет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за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собой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право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учреждения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специальных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призов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дипломов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для</w:t>
      </w:r>
      <w:r>
        <w:rPr>
          <w:rStyle w:val="Нет"/>
          <w:spacing w:val="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участников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Конкурса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810"/>
        </w:tabs>
        <w:spacing w:line="360" w:lineRule="auto"/>
        <w:ind w:right="11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3.5. </w:t>
      </w:r>
      <w:r>
        <w:rPr>
          <w:rStyle w:val="Нет"/>
          <w:sz w:val="24"/>
          <w:szCs w:val="24"/>
          <w:rtl w:val="0"/>
          <w:lang w:val="ru-RU"/>
        </w:rPr>
        <w:t>Телекинофорум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открывает в торжественной обстановке приветственным словом Президента Телекинофорума и кинопоказом фильма одного из участников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810"/>
        </w:tabs>
        <w:spacing w:line="360" w:lineRule="auto"/>
        <w:ind w:right="11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3.6.  </w:t>
      </w:r>
      <w:r>
        <w:rPr>
          <w:rStyle w:val="Нет"/>
          <w:sz w:val="24"/>
          <w:szCs w:val="24"/>
          <w:rtl w:val="0"/>
          <w:lang w:val="ru-RU"/>
        </w:rPr>
        <w:t>Телекинофорум завершает торжественная церемония закрытия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 рамках которой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вручаются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награды победителям Конкурса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–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статуэтки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официальной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символикой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Телекинофорума и дипломы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810"/>
        </w:tabs>
        <w:spacing w:line="360" w:lineRule="auto"/>
        <w:ind w:right="112"/>
        <w:rPr>
          <w:rStyle w:val="Нет"/>
          <w:sz w:val="24"/>
          <w:szCs w:val="24"/>
        </w:rPr>
      </w:pPr>
    </w:p>
    <w:p>
      <w:pPr>
        <w:pStyle w:val="heading 1"/>
        <w:numPr>
          <w:ilvl w:val="0"/>
          <w:numId w:val="7"/>
        </w:numPr>
        <w:bidi w:val="0"/>
        <w:spacing w:line="360" w:lineRule="auto"/>
        <w:ind w:right="0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ПОРЯДОК</w:t>
      </w:r>
      <w:r>
        <w:rPr>
          <w:rStyle w:val="Нет"/>
          <w:spacing w:val="0"/>
          <w:rtl w:val="0"/>
          <w:lang w:val="ru-RU"/>
        </w:rPr>
        <w:t xml:space="preserve"> И УСЛОВИЯ </w:t>
      </w:r>
      <w:r>
        <w:rPr>
          <w:rStyle w:val="Нет"/>
          <w:rtl w:val="0"/>
          <w:lang w:val="ru-RU"/>
        </w:rPr>
        <w:t>ПРОВЕДЕНИЯ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КОНКУРСА</w:t>
      </w:r>
    </w:p>
    <w:p>
      <w:pPr>
        <w:pStyle w:val="List Paragraph"/>
        <w:numPr>
          <w:ilvl w:val="1"/>
          <w:numId w:val="9"/>
        </w:numPr>
        <w:bidi w:val="0"/>
        <w:spacing w:line="360" w:lineRule="auto"/>
        <w:ind w:right="105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Для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участия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в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Конкурсе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принимаются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документальные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фильмы и телевизионные проекты </w:t>
      </w:r>
      <w:r>
        <w:rPr>
          <w:rStyle w:val="Нет"/>
          <w:sz w:val="24"/>
          <w:szCs w:val="24"/>
          <w:rtl w:val="0"/>
          <w:lang w:val="ru-RU"/>
        </w:rPr>
        <w:t xml:space="preserve">- </w:t>
      </w:r>
      <w:r>
        <w:rPr>
          <w:rStyle w:val="Нет"/>
          <w:sz w:val="24"/>
          <w:szCs w:val="24"/>
          <w:rtl w:val="0"/>
          <w:lang w:val="ru-RU"/>
        </w:rPr>
        <w:t>программы</w:t>
      </w:r>
      <w:r>
        <w:rPr>
          <w:rStyle w:val="Нет"/>
          <w:sz w:val="24"/>
          <w:szCs w:val="24"/>
          <w:rtl w:val="0"/>
          <w:lang w:val="ru-RU"/>
        </w:rPr>
        <w:t>,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созданные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в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любой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стране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мира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телевизионными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кинокомпаниями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для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демонстрации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в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кинотеатрах</w:t>
      </w:r>
      <w:r>
        <w:rPr>
          <w:rStyle w:val="Нет"/>
          <w:sz w:val="24"/>
          <w:szCs w:val="24"/>
          <w:rtl w:val="0"/>
          <w:lang w:val="ru-RU"/>
        </w:rPr>
        <w:t>,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по</w:t>
      </w:r>
      <w:r>
        <w:rPr>
          <w:rStyle w:val="Нет"/>
          <w:spacing w:val="-4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телевидению</w:t>
      </w:r>
      <w:r>
        <w:rPr>
          <w:rStyle w:val="Нет"/>
          <w:spacing w:val="-4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в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сети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Интернет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9"/>
        </w:numPr>
        <w:bidi w:val="0"/>
        <w:spacing w:line="360" w:lineRule="auto"/>
        <w:ind w:right="103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Документальный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фильм и телепрограмму может представить на Конкурс только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один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из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представителей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правообладателя</w:t>
      </w:r>
      <w:r>
        <w:rPr>
          <w:rStyle w:val="Нет"/>
          <w:sz w:val="24"/>
          <w:szCs w:val="24"/>
          <w:rtl w:val="0"/>
          <w:lang w:val="ru-RU"/>
        </w:rPr>
        <w:t>,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то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есть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телевещатель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или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производитель</w:t>
      </w:r>
      <w:r>
        <w:rPr>
          <w:rStyle w:val="Нет"/>
          <w:spacing w:val="1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0"/>
        </w:numPr>
        <w:bidi w:val="0"/>
        <w:spacing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На</w:t>
      </w:r>
      <w:r>
        <w:rPr>
          <w:rStyle w:val="Нет"/>
          <w:spacing w:val="-4"/>
          <w:sz w:val="24"/>
          <w:szCs w:val="24"/>
          <w:rtl w:val="0"/>
          <w:lang w:val="ru-RU"/>
        </w:rPr>
        <w:t xml:space="preserve"> конкурс </w:t>
      </w:r>
      <w:r>
        <w:rPr>
          <w:rStyle w:val="Нет"/>
          <w:sz w:val="24"/>
          <w:szCs w:val="24"/>
          <w:rtl w:val="0"/>
          <w:lang w:val="ru-RU"/>
        </w:rPr>
        <w:t>принимаются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российские и зарубежные документальные и телевизионные проекты производства 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2020 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– 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2022 </w:t>
      </w:r>
      <w:r>
        <w:rPr>
          <w:rStyle w:val="Нет"/>
          <w:spacing w:val="-2"/>
          <w:sz w:val="24"/>
          <w:szCs w:val="24"/>
          <w:rtl w:val="0"/>
          <w:lang w:val="ru-RU"/>
        </w:rPr>
        <w:t>гг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0"/>
        </w:numPr>
        <w:bidi w:val="0"/>
        <w:spacing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Работы принимаются на русском языке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государственных языках республик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находящихся в составе Российской Федерации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других языках народов Российской Федерации или иностранных языках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Работы на государственных языках республик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находящихся в составе Российской Федерации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других языках народов Российской Федерации или иностранных языках должны обязательно сопровождаться субтитрами на русском языке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9"/>
        </w:numPr>
        <w:bidi w:val="0"/>
        <w:spacing w:line="360" w:lineRule="auto"/>
        <w:ind w:right="109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Документальные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фильмы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телепрограммы направляются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на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Конкурс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строго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по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определенным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номинациям</w:t>
      </w:r>
      <w:r>
        <w:rPr>
          <w:rStyle w:val="Нет"/>
          <w:sz w:val="24"/>
          <w:szCs w:val="24"/>
          <w:rtl w:val="0"/>
          <w:lang w:val="ru-RU"/>
        </w:rPr>
        <w:t>,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которые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ежегодно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утверждаются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Организатором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9"/>
        </w:numPr>
        <w:bidi w:val="0"/>
        <w:spacing w:line="360" w:lineRule="auto"/>
        <w:ind w:right="109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Конкурс проводится по следующим номинациям</w:t>
      </w:r>
      <w:r>
        <w:rPr>
          <w:rStyle w:val="Нет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numPr>
          <w:ilvl w:val="2"/>
          <w:numId w:val="12"/>
        </w:numPr>
        <w:bidi w:val="0"/>
        <w:spacing w:line="360" w:lineRule="auto"/>
        <w:ind w:right="336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Лучший документальный фильм</w:t>
      </w:r>
    </w:p>
    <w:p>
      <w:pPr>
        <w:pStyle w:val="List Paragraph"/>
        <w:numPr>
          <w:ilvl w:val="2"/>
          <w:numId w:val="12"/>
        </w:numPr>
        <w:bidi w:val="0"/>
        <w:spacing w:line="360" w:lineRule="auto"/>
        <w:ind w:right="336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Лучшая операторская работа </w:t>
      </w:r>
    </w:p>
    <w:p>
      <w:pPr>
        <w:pStyle w:val="List Paragraph"/>
        <w:numPr>
          <w:ilvl w:val="2"/>
          <w:numId w:val="12"/>
        </w:numPr>
        <w:bidi w:val="0"/>
        <w:spacing w:line="360" w:lineRule="auto"/>
        <w:ind w:right="336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Лучшее журналистское расследование </w:t>
      </w:r>
    </w:p>
    <w:p>
      <w:pPr>
        <w:pStyle w:val="List Paragraph"/>
        <w:numPr>
          <w:ilvl w:val="2"/>
          <w:numId w:val="12"/>
        </w:numPr>
        <w:bidi w:val="0"/>
        <w:spacing w:line="360" w:lineRule="auto"/>
        <w:ind w:right="336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Лучшее телевизионное интервью </w:t>
      </w:r>
    </w:p>
    <w:p>
      <w:pPr>
        <w:pStyle w:val="List Paragraph"/>
        <w:numPr>
          <w:ilvl w:val="2"/>
          <w:numId w:val="12"/>
        </w:numPr>
        <w:bidi w:val="0"/>
        <w:spacing w:line="360" w:lineRule="auto"/>
        <w:ind w:right="336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Лучшая информационная программа </w:t>
      </w:r>
    </w:p>
    <w:p>
      <w:pPr>
        <w:pStyle w:val="List Paragraph"/>
        <w:numPr>
          <w:ilvl w:val="2"/>
          <w:numId w:val="12"/>
        </w:numPr>
        <w:bidi w:val="0"/>
        <w:spacing w:line="360" w:lineRule="auto"/>
        <w:ind w:right="336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Лучшая просветительская программа </w:t>
      </w:r>
    </w:p>
    <w:p>
      <w:pPr>
        <w:pStyle w:val="List Paragraph"/>
        <w:numPr>
          <w:ilvl w:val="2"/>
          <w:numId w:val="12"/>
        </w:numPr>
        <w:bidi w:val="0"/>
        <w:spacing w:line="360" w:lineRule="auto"/>
        <w:ind w:right="336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Лучший репортаж </w:t>
      </w:r>
    </w:p>
    <w:p>
      <w:pPr>
        <w:pStyle w:val="List Paragraph"/>
        <w:numPr>
          <w:ilvl w:val="2"/>
          <w:numId w:val="12"/>
        </w:numPr>
        <w:bidi w:val="0"/>
        <w:spacing w:line="360" w:lineRule="auto"/>
        <w:ind w:right="336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Лучший дебют в документальном кино</w:t>
      </w:r>
    </w:p>
    <w:p>
      <w:pPr>
        <w:pStyle w:val="List Paragraph"/>
        <w:numPr>
          <w:ilvl w:val="2"/>
          <w:numId w:val="12"/>
        </w:numPr>
        <w:bidi w:val="0"/>
        <w:spacing w:line="360" w:lineRule="auto"/>
        <w:ind w:right="336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Короткометражный фильм </w:t>
      </w:r>
    </w:p>
    <w:p>
      <w:pPr>
        <w:pStyle w:val="List Paragraph"/>
        <w:numPr>
          <w:ilvl w:val="1"/>
          <w:numId w:val="13"/>
        </w:numPr>
        <w:bidi w:val="0"/>
        <w:spacing w:line="360" w:lineRule="auto"/>
        <w:ind w:right="108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В каждой номинации устанавливается не более трех победителей конкурса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9"/>
        </w:numPr>
        <w:bidi w:val="0"/>
        <w:spacing w:line="360" w:lineRule="auto"/>
        <w:ind w:right="108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Основанием для участия в Конкурсе является заявка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заполненная на каждую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отдельную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программу</w:t>
      </w:r>
      <w:r>
        <w:rPr>
          <w:rStyle w:val="Нет"/>
          <w:sz w:val="24"/>
          <w:szCs w:val="24"/>
          <w:rtl w:val="0"/>
          <w:lang w:val="ru-RU"/>
        </w:rPr>
        <w:t>,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документальный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фильм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по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соответствующей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форме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pacing w:val="1"/>
          <w:sz w:val="24"/>
          <w:szCs w:val="24"/>
          <w:rtl w:val="0"/>
          <w:lang w:val="ru-RU"/>
        </w:rPr>
        <w:t>на сайте форума</w:t>
      </w:r>
      <w:r>
        <w:rPr>
          <w:rStyle w:val="Нет"/>
          <w:spacing w:val="1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9"/>
        </w:numPr>
        <w:bidi w:val="0"/>
        <w:spacing w:line="360" w:lineRule="auto"/>
        <w:ind w:right="108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К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заявке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прилагаются активные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ссылки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для просмотра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документального</w:t>
      </w:r>
      <w:r>
        <w:rPr>
          <w:rStyle w:val="Нет"/>
          <w:spacing w:val="-4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фильма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телепрограммы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4"/>
        </w:numPr>
        <w:bidi w:val="0"/>
        <w:spacing w:line="360" w:lineRule="auto"/>
        <w:ind w:right="108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Работа участников должна быть размещена на Яндекс и предоставлена Организатору ссылка для скачивания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5"/>
        </w:numPr>
        <w:bidi w:val="0"/>
        <w:spacing w:line="360" w:lineRule="auto"/>
        <w:ind w:right="108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Заявка на конкурс принимается в электронном виде </w:t>
      </w:r>
      <w:r>
        <w:rPr>
          <w:rStyle w:val="Нет"/>
          <w:sz w:val="24"/>
          <w:szCs w:val="24"/>
          <w:rtl w:val="0"/>
          <w:lang w:val="ru-RU"/>
        </w:rPr>
        <w:t>на сайте форума</w:t>
      </w:r>
      <w:r>
        <w:rPr>
          <w:rStyle w:val="Нет"/>
          <w:sz w:val="24"/>
          <w:szCs w:val="24"/>
          <w:rtl w:val="0"/>
          <w:lang w:val="ru-RU"/>
        </w:rPr>
        <w:t xml:space="preserve"> до </w:t>
      </w:r>
      <w:r>
        <w:rPr>
          <w:rStyle w:val="Нет"/>
          <w:sz w:val="24"/>
          <w:szCs w:val="24"/>
          <w:rtl w:val="0"/>
          <w:lang w:val="ru-RU"/>
        </w:rPr>
        <w:t xml:space="preserve">20 </w:t>
      </w:r>
      <w:r>
        <w:rPr>
          <w:rStyle w:val="Нет"/>
          <w:sz w:val="24"/>
          <w:szCs w:val="24"/>
          <w:rtl w:val="0"/>
          <w:lang w:val="ru-RU"/>
        </w:rPr>
        <w:t>июня соответствующего календарного года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4"/>
        </w:numPr>
        <w:bidi w:val="0"/>
        <w:spacing w:line="360" w:lineRule="auto"/>
        <w:ind w:right="108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Участники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Конкурса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дают согласие Организатору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на</w:t>
      </w:r>
      <w:r>
        <w:rPr>
          <w:rStyle w:val="Нет"/>
          <w:spacing w:val="-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размещение</w:t>
      </w:r>
      <w:r>
        <w:rPr>
          <w:rStyle w:val="Нет"/>
          <w:spacing w:val="-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работы</w:t>
      </w:r>
      <w:r>
        <w:rPr>
          <w:rStyle w:val="Нет"/>
          <w:spacing w:val="-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на</w:t>
      </w:r>
      <w:r>
        <w:rPr>
          <w:rStyle w:val="Нет"/>
          <w:spacing w:val="-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сайте</w:t>
      </w:r>
      <w:r>
        <w:rPr>
          <w:rStyle w:val="Нет"/>
          <w:spacing w:val="-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Международного Телекинофорума «Новая реальность» и на сайте Союза журналистов России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15"/>
        </w:numPr>
        <w:bidi w:val="0"/>
        <w:spacing w:line="360" w:lineRule="auto"/>
        <w:ind w:right="108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Представленные на конкурс материалы возврату не подлежат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5"/>
        </w:numPr>
        <w:bidi w:val="0"/>
        <w:spacing w:line="360" w:lineRule="auto"/>
        <w:ind w:right="108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Материалы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представленные не в полном объеме или оформленные с нарушением требований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указанных в настоящем Положении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 конкурс не принимаются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14"/>
        </w:numPr>
        <w:bidi w:val="0"/>
        <w:spacing w:line="360" w:lineRule="auto"/>
        <w:ind w:right="108"/>
        <w:jc w:val="both"/>
        <w:rPr>
          <w:rtl w:val="0"/>
          <w:lang w:val="ru-RU"/>
        </w:rPr>
      </w:pPr>
      <w:r>
        <w:rPr>
          <w:rStyle w:val="Нет"/>
          <w:rtl w:val="0"/>
          <w:lang w:val="ru-RU"/>
        </w:rPr>
        <w:t>На конкурс не допускаются фильмы и программы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пропагандирующие насилие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разжигающие расовую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национальную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вражду</w:t>
      </w:r>
      <w:r>
        <w:rPr>
          <w:rStyle w:val="Нет"/>
          <w:rtl w:val="0"/>
          <w:lang w:val="ru-RU"/>
        </w:rPr>
        <w:t>,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содержащие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ненормативную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лексику</w:t>
      </w:r>
      <w:r>
        <w:rPr>
          <w:rStyle w:val="Нет"/>
          <w:rtl w:val="0"/>
          <w:lang w:val="ru-RU"/>
        </w:rPr>
        <w:t>,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включающие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сцены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эротики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процесса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приготовления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наркотиков</w:t>
      </w:r>
      <w:r>
        <w:rPr>
          <w:rStyle w:val="Нет"/>
          <w:rtl w:val="0"/>
          <w:lang w:val="ru-RU"/>
        </w:rPr>
        <w:t>.</w:t>
      </w:r>
    </w:p>
    <w:p>
      <w:pPr>
        <w:pStyle w:val="List Paragraph"/>
        <w:numPr>
          <w:ilvl w:val="1"/>
          <w:numId w:val="15"/>
        </w:numPr>
        <w:bidi w:val="0"/>
        <w:spacing w:line="360" w:lineRule="auto"/>
        <w:ind w:right="108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Конкурс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подразумевает проведение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отборочного этапа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 котором будет произведен отбор заявок участников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 этапа определения финалистов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по результатам которого определится список победителей Телекинофорума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5"/>
        </w:numPr>
        <w:bidi w:val="0"/>
        <w:spacing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Отборочный этап</w:t>
      </w:r>
      <w:r>
        <w:rPr>
          <w:rStyle w:val="Нет"/>
          <w:spacing w:val="6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пройдет</w:t>
      </w:r>
      <w:r>
        <w:rPr>
          <w:rStyle w:val="Нет"/>
          <w:spacing w:val="69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</w:t>
      </w:r>
      <w:r>
        <w:rPr>
          <w:rStyle w:val="Нет"/>
          <w:spacing w:val="64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11 </w:t>
      </w:r>
      <w:r>
        <w:rPr>
          <w:rStyle w:val="Нет"/>
          <w:sz w:val="24"/>
          <w:szCs w:val="24"/>
          <w:rtl w:val="0"/>
          <w:lang w:val="ru-RU"/>
        </w:rPr>
        <w:t>мая</w:t>
      </w:r>
      <w:r>
        <w:rPr>
          <w:rStyle w:val="Нет"/>
          <w:spacing w:val="65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2022 </w:t>
      </w:r>
      <w:r>
        <w:rPr>
          <w:rStyle w:val="Нет"/>
          <w:sz w:val="24"/>
          <w:szCs w:val="24"/>
          <w:rtl w:val="0"/>
          <w:lang w:val="ru-RU"/>
        </w:rPr>
        <w:t>года</w:t>
      </w:r>
      <w:r>
        <w:rPr>
          <w:rStyle w:val="Нет"/>
          <w:spacing w:val="65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по</w:t>
      </w:r>
      <w:r>
        <w:rPr>
          <w:rStyle w:val="Нет"/>
          <w:spacing w:val="6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20</w:t>
      </w:r>
      <w:r>
        <w:rPr>
          <w:rStyle w:val="Нет"/>
          <w:spacing w:val="64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июня </w:t>
      </w:r>
      <w:r>
        <w:rPr>
          <w:rStyle w:val="Нет"/>
          <w:sz w:val="24"/>
          <w:szCs w:val="24"/>
          <w:rtl w:val="0"/>
          <w:lang w:val="ru-RU"/>
        </w:rPr>
        <w:t>2022</w:t>
      </w:r>
      <w:r>
        <w:rPr>
          <w:rStyle w:val="Нет"/>
          <w:spacing w:val="67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года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этап определения победителей будет осуществлен до </w:t>
      </w:r>
      <w:r>
        <w:rPr>
          <w:rStyle w:val="Нет"/>
          <w:sz w:val="24"/>
          <w:szCs w:val="24"/>
          <w:rtl w:val="0"/>
          <w:lang w:val="ru-RU"/>
        </w:rPr>
        <w:t xml:space="preserve">30 </w:t>
      </w:r>
      <w:r>
        <w:rPr>
          <w:rStyle w:val="Нет"/>
          <w:sz w:val="24"/>
          <w:szCs w:val="24"/>
          <w:rtl w:val="0"/>
          <w:lang w:val="ru-RU"/>
        </w:rPr>
        <w:t xml:space="preserve">июня </w:t>
      </w:r>
      <w:r>
        <w:rPr>
          <w:rStyle w:val="Нет"/>
          <w:sz w:val="24"/>
          <w:szCs w:val="24"/>
          <w:rtl w:val="0"/>
          <w:lang w:val="ru-RU"/>
        </w:rPr>
        <w:t xml:space="preserve">2022 </w:t>
      </w:r>
      <w:r>
        <w:rPr>
          <w:rStyle w:val="Нет"/>
          <w:sz w:val="24"/>
          <w:szCs w:val="24"/>
          <w:rtl w:val="0"/>
          <w:lang w:val="ru-RU"/>
        </w:rPr>
        <w:t>года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10"/>
        </w:numPr>
        <w:bidi w:val="0"/>
        <w:spacing w:line="360" w:lineRule="auto"/>
        <w:ind w:right="0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Участие</w:t>
      </w:r>
      <w:r>
        <w:rPr>
          <w:rStyle w:val="Нет"/>
          <w:spacing w:val="-3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в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Конкурсе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–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бесплатное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9"/>
        </w:numPr>
        <w:bidi w:val="0"/>
        <w:spacing w:line="360" w:lineRule="auto"/>
        <w:ind w:right="105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Расходы по приезду и отъезду участников финала Телекинофорума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также проживание берет на себя Организатор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Расходы по оформлению и пересылке заявок на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Конкурс берет на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себя Заявитель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Нет"/>
          <w:sz w:val="24"/>
          <w:szCs w:val="24"/>
          <w:rtl w:val="0"/>
          <w:lang w:val="ru-RU"/>
        </w:rPr>
        <w:t>участник</w:t>
      </w:r>
      <w:r>
        <w:rPr>
          <w:rStyle w:val="Нет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1"/>
          <w:numId w:val="9"/>
        </w:numPr>
        <w:bidi w:val="0"/>
        <w:spacing w:line="360" w:lineRule="auto"/>
        <w:ind w:right="103"/>
        <w:jc w:val="both"/>
        <w:rPr>
          <w:sz w:val="24"/>
          <w:szCs w:val="24"/>
          <w:rtl w:val="0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Форма заявки прилагается к информационным материалам о старте Конкурса и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одновременно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Организатором конкурса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направляется в телевизионные компании и кинокомпании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России и мира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810"/>
        </w:tabs>
        <w:spacing w:line="360" w:lineRule="auto"/>
        <w:ind w:right="103"/>
        <w:rPr>
          <w:rStyle w:val="Нет"/>
          <w:sz w:val="24"/>
          <w:szCs w:val="24"/>
        </w:rPr>
      </w:pPr>
    </w:p>
    <w:p>
      <w:pPr>
        <w:pStyle w:val="heading 1"/>
        <w:numPr>
          <w:ilvl w:val="0"/>
          <w:numId w:val="16"/>
        </w:numPr>
        <w:bidi w:val="0"/>
        <w:spacing w:line="360" w:lineRule="auto"/>
        <w:ind w:right="0"/>
        <w:jc w:val="left"/>
        <w:rPr>
          <w:rtl w:val="0"/>
          <w:lang w:val="ru-RU"/>
        </w:rPr>
      </w:pPr>
      <w:r>
        <w:rPr>
          <w:rStyle w:val="Нет"/>
          <w:rtl w:val="0"/>
          <w:lang w:val="ru-RU"/>
        </w:rPr>
        <w:t>ОЦЕНКА КОНКУРСА И ПОДВЕДЕНИЕ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ИТОГОВ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КОНКУРСА</w:t>
      </w:r>
    </w:p>
    <w:p>
      <w:pPr>
        <w:pStyle w:val="List Paragraph"/>
        <w:tabs>
          <w:tab w:val="left" w:pos="810"/>
        </w:tabs>
        <w:spacing w:line="360" w:lineRule="auto"/>
        <w:ind w:right="10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5.1. </w:t>
      </w:r>
      <w:r>
        <w:rPr>
          <w:rStyle w:val="Нет"/>
          <w:sz w:val="24"/>
          <w:szCs w:val="24"/>
          <w:rtl w:val="0"/>
          <w:lang w:val="ru-RU"/>
        </w:rPr>
        <w:t>Для рассмотрения и творческой оценки представленных на конкурс работ создается жюри Телекинофорума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во главе с Президентом Телекинофорума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Состав жюри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Конкурса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формируется</w:t>
      </w:r>
      <w:r>
        <w:rPr>
          <w:rStyle w:val="Нет"/>
          <w:spacing w:val="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Организатором и утверждается Секретариатом Союза журналистов России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810"/>
        </w:tabs>
        <w:spacing w:line="360" w:lineRule="auto"/>
        <w:ind w:right="102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5.2. </w:t>
      </w:r>
      <w:r>
        <w:rPr>
          <w:rStyle w:val="Нет"/>
          <w:sz w:val="24"/>
          <w:szCs w:val="24"/>
          <w:rtl w:val="0"/>
          <w:lang w:val="ru-RU"/>
        </w:rPr>
        <w:t>Порядок выбора победителей Конкурса определяется регламентом голосования</w:t>
      </w:r>
      <w:r>
        <w:rPr>
          <w:rStyle w:val="Нет"/>
          <w:sz w:val="24"/>
          <w:szCs w:val="24"/>
          <w:rtl w:val="0"/>
          <w:lang w:val="ru-RU"/>
        </w:rPr>
        <w:t>,</w:t>
      </w:r>
      <w:r>
        <w:rPr>
          <w:rStyle w:val="Нет"/>
          <w:spacing w:val="-57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утвержденным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Организатором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Регламент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голосования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является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внутренним</w:t>
      </w:r>
      <w:r>
        <w:rPr>
          <w:rStyle w:val="Нет"/>
          <w:spacing w:val="-57"/>
          <w:sz w:val="24"/>
          <w:szCs w:val="24"/>
          <w:rtl w:val="0"/>
          <w:lang w:val="ru-RU"/>
        </w:rPr>
        <w:t xml:space="preserve">                   </w:t>
      </w:r>
      <w:r>
        <w:rPr>
          <w:rStyle w:val="Нет"/>
          <w:sz w:val="24"/>
          <w:szCs w:val="24"/>
          <w:rtl w:val="0"/>
          <w:lang w:val="ru-RU"/>
        </w:rPr>
        <w:t>документом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оргкомитета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Телекинофорума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810"/>
        </w:tabs>
        <w:spacing w:line="360" w:lineRule="auto"/>
        <w:ind w:left="102" w:right="102" w:firstLine="0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5.3. </w:t>
      </w:r>
      <w:r>
        <w:rPr>
          <w:rStyle w:val="Нет"/>
          <w:sz w:val="24"/>
          <w:szCs w:val="24"/>
          <w:rtl w:val="0"/>
          <w:lang w:val="ru-RU"/>
        </w:rPr>
        <w:t>Жюри по каждому участнику конкурса принимает решение отрытым голосованием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Результаты фиксируются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в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регламенте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голосования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810"/>
        </w:tabs>
        <w:spacing w:line="360" w:lineRule="auto"/>
        <w:ind w:right="108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5.4. </w:t>
      </w:r>
      <w:r>
        <w:rPr>
          <w:rStyle w:val="Нет"/>
          <w:sz w:val="24"/>
          <w:szCs w:val="24"/>
          <w:rtl w:val="0"/>
          <w:lang w:val="ru-RU"/>
        </w:rPr>
        <w:t>Победители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Конкурса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получают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призы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Международного Телекинофорума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«Новая реальность»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–</w:t>
      </w:r>
      <w:r>
        <w:rPr>
          <w:rStyle w:val="Нет"/>
          <w:spacing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статуэтки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символизирующие</w:t>
      </w:r>
      <w:r>
        <w:rPr>
          <w:rStyle w:val="Нет"/>
          <w:spacing w:val="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основную</w:t>
      </w:r>
      <w:r>
        <w:rPr>
          <w:rStyle w:val="Нет"/>
          <w:spacing w:val="-2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идею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Телекинофорума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и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дипломы</w:t>
      </w:r>
      <w:r>
        <w:rPr>
          <w:rStyle w:val="Нет"/>
          <w:spacing w:val="-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победителей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810"/>
        </w:tabs>
        <w:spacing w:line="360" w:lineRule="auto"/>
        <w:ind w:right="108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5.5. </w:t>
      </w:r>
      <w:r>
        <w:rPr>
          <w:rStyle w:val="Нет"/>
          <w:sz w:val="24"/>
          <w:szCs w:val="24"/>
          <w:rtl w:val="0"/>
          <w:lang w:val="ru-RU"/>
        </w:rPr>
        <w:t>Список фильмов и телевизионных передач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отобранных в конкурсную программу будет опубликован на сайте Телекинофорума не позднее чем за две недели до начала Телекиноформуа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810"/>
        </w:tabs>
        <w:spacing w:line="360" w:lineRule="auto"/>
        <w:ind w:right="108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5.6. </w:t>
      </w:r>
      <w:r>
        <w:rPr>
          <w:rStyle w:val="Нет"/>
          <w:sz w:val="24"/>
          <w:szCs w:val="24"/>
          <w:rtl w:val="0"/>
          <w:lang w:val="ru-RU"/>
        </w:rPr>
        <w:t>Вручение призов и дипломов производится в рамках Телекинофорума «Новая реальность»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Информация об итогах конкурса публикуется на официальных аккаунтах и интернет сайте Телекинофорума и Союза журналистов России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810"/>
        </w:tabs>
        <w:spacing w:line="360" w:lineRule="auto"/>
        <w:ind w:right="108"/>
        <w:rPr>
          <w:rStyle w:val="Нет"/>
          <w:sz w:val="24"/>
          <w:szCs w:val="24"/>
        </w:rPr>
      </w:pPr>
    </w:p>
    <w:p>
      <w:pPr>
        <w:pStyle w:val="List Paragraph"/>
        <w:tabs>
          <w:tab w:val="left" w:pos="810"/>
        </w:tabs>
        <w:spacing w:line="360" w:lineRule="auto"/>
        <w:ind w:right="108"/>
        <w:rPr>
          <w:rStyle w:val="Нет"/>
          <w:b w:val="1"/>
          <w:bCs w:val="1"/>
          <w:sz w:val="24"/>
          <w:szCs w:val="24"/>
        </w:rPr>
      </w:pPr>
      <w:r>
        <w:rPr>
          <w:rStyle w:val="Нет"/>
          <w:b w:val="1"/>
          <w:bCs w:val="1"/>
          <w:sz w:val="24"/>
          <w:szCs w:val="24"/>
          <w:rtl w:val="0"/>
        </w:rPr>
        <w:tab/>
        <w:tab/>
        <w:tab/>
        <w:t xml:space="preserve">6.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ЗАКЛЮЧИТЕЛЬНЫЕ ПОЛОЖЕНИЯ </w:t>
      </w:r>
    </w:p>
    <w:p>
      <w:pPr>
        <w:pStyle w:val="List Paragraph"/>
        <w:tabs>
          <w:tab w:val="left" w:pos="810"/>
        </w:tabs>
        <w:spacing w:line="360" w:lineRule="auto"/>
        <w:ind w:right="108"/>
        <w:rPr>
          <w:rStyle w:val="Нет"/>
          <w:sz w:val="24"/>
          <w:szCs w:val="24"/>
        </w:rPr>
      </w:pPr>
      <w:r>
        <w:rPr>
          <w:rStyle w:val="Нет"/>
          <w:sz w:val="24"/>
          <w:szCs w:val="24"/>
          <w:rtl w:val="0"/>
          <w:lang w:val="ru-RU"/>
        </w:rPr>
        <w:t xml:space="preserve">6.1. </w:t>
      </w:r>
      <w:r>
        <w:rPr>
          <w:rStyle w:val="Нет"/>
          <w:sz w:val="24"/>
          <w:szCs w:val="24"/>
          <w:rtl w:val="0"/>
          <w:lang w:val="ru-RU"/>
        </w:rPr>
        <w:t>Организатор Телекинофорума оставляет за собой право использовать фрагменты фильма для фестивальных публикаций в прессе и СМИ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личных партнерских и социальных сетях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а также на сайте Телекинофорума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tabs>
          <w:tab w:val="left" w:pos="810"/>
        </w:tabs>
        <w:spacing w:line="360" w:lineRule="auto"/>
        <w:ind w:right="108"/>
        <w:rPr>
          <w:rStyle w:val="Нет"/>
          <w:sz w:val="24"/>
          <w:szCs w:val="24"/>
        </w:rPr>
      </w:pPr>
    </w:p>
    <w:p>
      <w:pPr>
        <w:pStyle w:val="List Paragraph"/>
        <w:tabs>
          <w:tab w:val="left" w:pos="810"/>
        </w:tabs>
        <w:spacing w:line="360" w:lineRule="auto"/>
        <w:ind w:right="108"/>
        <w:rPr>
          <w:rStyle w:val="Нет"/>
          <w:sz w:val="24"/>
          <w:szCs w:val="24"/>
        </w:rPr>
      </w:pPr>
    </w:p>
    <w:p>
      <w:pPr>
        <w:pStyle w:val="heading 1"/>
        <w:tabs>
          <w:tab w:val="left" w:pos="4416"/>
        </w:tabs>
        <w:spacing w:line="360" w:lineRule="auto"/>
        <w:ind w:left="3827" w:firstLine="0"/>
      </w:pPr>
      <w:r>
        <w:rPr>
          <w:rStyle w:val="Нет"/>
          <w:rtl w:val="0"/>
          <w:lang w:val="ru-RU"/>
        </w:rPr>
        <w:t xml:space="preserve">7. </w:t>
      </w:r>
      <w:r>
        <w:rPr>
          <w:rStyle w:val="Нет"/>
          <w:rtl w:val="0"/>
          <w:lang w:val="ru-RU"/>
        </w:rPr>
        <w:t>КОНТАКТЫ</w:t>
      </w:r>
    </w:p>
    <w:p>
      <w:pPr>
        <w:pStyle w:val="Body Text"/>
        <w:spacing w:line="360" w:lineRule="auto"/>
        <w:jc w:val="left"/>
        <w:rPr>
          <w:rStyle w:val="Нет"/>
          <w:b w:val="1"/>
          <w:bCs w:val="1"/>
        </w:rPr>
      </w:pPr>
      <w:r>
        <w:rPr>
          <w:rStyle w:val="Нет"/>
          <w:rtl w:val="0"/>
          <w:lang w:val="ru-RU"/>
        </w:rPr>
        <w:t xml:space="preserve">7.1. </w:t>
      </w:r>
      <w:r>
        <w:rPr>
          <w:rStyle w:val="Нет"/>
          <w:rtl w:val="0"/>
          <w:lang w:val="ru-RU"/>
        </w:rPr>
        <w:t>Заявки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на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участие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в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Конкурсе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принимаются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в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электронном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виде</w:t>
      </w:r>
      <w:r>
        <w:rPr>
          <w:rStyle w:val="Нет"/>
          <w:rtl w:val="0"/>
          <w:lang w:val="ru-RU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"mailto:Info@newreality.tv"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Info@newreality.tv</w:t>
      </w:r>
      <w:r>
        <w:rPr/>
        <w:fldChar w:fldCharType="end" w:fldLock="0"/>
      </w:r>
      <w:r>
        <w:rPr>
          <w:rStyle w:val="Нет"/>
          <w:rtl w:val="0"/>
          <w:lang w:val="ru-RU"/>
        </w:rPr>
        <w:t xml:space="preserve"> </w:t>
      </w:r>
    </w:p>
    <w:p>
      <w:pPr>
        <w:pStyle w:val="Body Text"/>
        <w:spacing w:line="360" w:lineRule="auto"/>
        <w:rPr>
          <w:rStyle w:val="Нет"/>
          <w:b w:val="1"/>
          <w:bCs w:val="1"/>
        </w:rPr>
      </w:pPr>
      <w:r>
        <w:rPr>
          <w:rStyle w:val="Нет"/>
          <w:rtl w:val="0"/>
          <w:lang w:val="ru-RU"/>
        </w:rPr>
        <w:t>По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всем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вопросам</w:t>
      </w:r>
      <w:r>
        <w:rPr>
          <w:rStyle w:val="Нет"/>
          <w:rtl w:val="0"/>
          <w:lang w:val="ru-RU"/>
        </w:rPr>
        <w:t>,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связанным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с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проведением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Телекинофорума</w:t>
      </w:r>
      <w:r>
        <w:rPr>
          <w:rStyle w:val="Нет"/>
          <w:rtl w:val="0"/>
          <w:lang w:val="ru-RU"/>
        </w:rPr>
        <w:t>,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можно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обращаться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к</w:t>
      </w:r>
      <w:r>
        <w:rPr>
          <w:rStyle w:val="Нет"/>
          <w:spacing w:val="0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>оргкомитету по номеру тел</w:t>
      </w:r>
      <w:r>
        <w:rPr>
          <w:rStyle w:val="Нет"/>
          <w:rtl w:val="0"/>
          <w:lang w:val="ru-RU"/>
        </w:rPr>
        <w:t>: 8</w:t>
      </w:r>
      <w:r>
        <w:rPr>
          <w:rStyle w:val="Нет"/>
          <w:rtl w:val="0"/>
          <w:lang w:val="ru-RU"/>
        </w:rPr>
        <w:t> </w:t>
      </w:r>
      <w:r>
        <w:rPr>
          <w:rStyle w:val="Нет"/>
          <w:rtl w:val="0"/>
          <w:lang w:val="ru-RU"/>
        </w:rPr>
        <w:t>495</w:t>
      </w:r>
      <w:r>
        <w:rPr>
          <w:rStyle w:val="Нет"/>
          <w:rtl w:val="0"/>
          <w:lang w:val="ru-RU"/>
        </w:rPr>
        <w:t> </w:t>
      </w:r>
      <w:r>
        <w:rPr>
          <w:rStyle w:val="Нет"/>
          <w:rtl w:val="0"/>
          <w:lang w:val="ru-RU"/>
        </w:rPr>
        <w:t>637-</w:t>
      </w:r>
      <w:r>
        <w:rPr>
          <w:rStyle w:val="Нет"/>
          <w:rtl w:val="0"/>
          <w:lang w:val="en-US"/>
        </w:rPr>
        <w:t>21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en-US"/>
        </w:rPr>
        <w:t>97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heading 1"/>
        <w:spacing w:line="360" w:lineRule="auto"/>
      </w:pPr>
      <w:r>
        <w:rPr>
          <w:rStyle w:val="Нет"/>
          <w:b w:val="0"/>
          <w:bCs w:val="0"/>
          <w:rtl w:val="0"/>
          <w:lang w:val="ru-RU"/>
        </w:rPr>
        <w:t xml:space="preserve">119021, </w:t>
      </w:r>
      <w:r>
        <w:rPr>
          <w:rStyle w:val="Нет"/>
          <w:b w:val="0"/>
          <w:bCs w:val="0"/>
          <w:rtl w:val="0"/>
          <w:lang w:val="ru-RU"/>
        </w:rPr>
        <w:t>Москва</w:t>
      </w:r>
      <w:r>
        <w:rPr>
          <w:rStyle w:val="Нет"/>
          <w:b w:val="0"/>
          <w:bCs w:val="0"/>
          <w:rtl w:val="0"/>
          <w:lang w:val="ru-RU"/>
        </w:rPr>
        <w:t xml:space="preserve">, </w:t>
      </w:r>
      <w:r>
        <w:rPr>
          <w:rStyle w:val="Нет"/>
          <w:b w:val="0"/>
          <w:bCs w:val="0"/>
          <w:rtl w:val="0"/>
          <w:lang w:val="ru-RU"/>
        </w:rPr>
        <w:t>Зубовский бульвар</w:t>
      </w:r>
      <w:r>
        <w:rPr>
          <w:rStyle w:val="Нет"/>
          <w:b w:val="0"/>
          <w:bCs w:val="0"/>
          <w:rtl w:val="0"/>
          <w:lang w:val="ru-RU"/>
        </w:rPr>
        <w:t>,</w:t>
      </w:r>
      <w:r>
        <w:rPr>
          <w:rStyle w:val="Нет"/>
          <w:b w:val="0"/>
          <w:bCs w:val="0"/>
          <w:rtl w:val="0"/>
          <w:lang w:val="ru-RU"/>
        </w:rPr>
        <w:t> </w:t>
      </w:r>
      <w:r>
        <w:rPr>
          <w:rStyle w:val="Нет"/>
          <w:b w:val="0"/>
          <w:bCs w:val="0"/>
          <w:rtl w:val="0"/>
          <w:lang w:val="ru-RU"/>
        </w:rPr>
        <w:t>4</w:t>
      </w:r>
      <w:r>
        <w:rPr>
          <w:rStyle w:val="Нет"/>
          <w:lang w:val="ru-RU"/>
        </w:rPr>
        <w:br w:type="textWrapping"/>
      </w:r>
      <w:r>
        <w:rPr>
          <w:rStyle w:val="Нет"/>
          <w:rtl w:val="0"/>
          <w:lang w:val="ru-RU"/>
        </w:rPr>
        <w:t>E-mail:</w:t>
      </w:r>
      <w:r>
        <w:rPr>
          <w:rStyle w:val="Нет"/>
          <w:rtl w:val="0"/>
          <w:lang w:val="ru-RU"/>
        </w:rPr>
        <w:t xml:space="preserve">  </w:t>
      </w:r>
      <w:r>
        <w:rPr>
          <w:rStyle w:val="Нет"/>
          <w:rtl w:val="0"/>
          <w:lang w:val="en-US"/>
        </w:rPr>
        <w:t>i</w:t>
      </w:r>
      <w:r>
        <w:rPr>
          <w:rStyle w:val="Нет"/>
          <w:rtl w:val="0"/>
          <w:lang w:val="ru-RU"/>
        </w:rPr>
        <w:t>nfo@newreality.tv</w:t>
      </w:r>
    </w:p>
    <w:sectPr>
      <w:headerReference w:type="default" r:id="rId4"/>
      <w:footerReference w:type="default" r:id="rId5"/>
      <w:pgSz w:w="11920" w:h="16840" w:orient="portrait"/>
      <w:pgMar w:top="1134" w:right="851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426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0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72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16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88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32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044" w:hanging="28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572" w:hanging="4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65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465" w:hanging="3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22" w:hanging="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2" w:hanging="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2" w:hanging="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22" w:hanging="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22" w:hanging="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22" w:hanging="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72" w:hanging="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0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08" w:hanging="60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2" w:hanging="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2" w:hanging="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22" w:hanging="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22" w:hanging="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22" w:hanging="1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3.0"/>
  </w:abstractNum>
  <w:abstractNum w:abstractNumId="7">
    <w:multiLevelType w:val="hybridMultilevel"/>
    <w:styleLink w:val="Импортированный стиль 3.0"/>
    <w:lvl w:ilvl="0">
      <w:start w:val="1"/>
      <w:numFmt w:val="bullet"/>
      <w:suff w:val="tab"/>
      <w:lvlText w:val="•"/>
      <w:lvlJc w:val="left"/>
      <w:pPr>
        <w:tabs>
          <w:tab w:val="left" w:pos="746"/>
        </w:tabs>
        <w:ind w:left="3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46"/>
        </w:tabs>
        <w:ind w:left="585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46"/>
        </w:tabs>
        <w:ind w:left="74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46"/>
        </w:tabs>
        <w:ind w:left="2701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46"/>
        </w:tabs>
        <w:ind w:left="368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46"/>
        </w:tabs>
        <w:ind w:left="4662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46"/>
        </w:tabs>
        <w:ind w:left="5643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46"/>
        </w:tabs>
        <w:ind w:left="662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46"/>
        </w:tabs>
        <w:ind w:left="7604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426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2358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2918"/>
          </w:tabs>
          <w:ind w:left="2917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2918"/>
          </w:tabs>
          <w:ind w:left="108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2918"/>
          </w:tabs>
          <w:ind w:left="180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2918"/>
          </w:tabs>
          <w:ind w:left="252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2918"/>
          </w:tabs>
          <w:ind w:left="324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2918"/>
          </w:tabs>
          <w:ind w:left="396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2918"/>
          </w:tabs>
          <w:ind w:left="468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2918"/>
          </w:tabs>
          <w:ind w:left="540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2918"/>
          </w:tabs>
          <w:ind w:left="6121" w:hanging="36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72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0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912" w:hanging="70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810" w:hanging="50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528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630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732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834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936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4"/>
    <w:lvlOverride w:ilvl="1">
      <w:startOverride w:val="7"/>
    </w:lvlOverride>
  </w:num>
  <w:num w:numId="14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72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68" w:hanging="5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668" w:hanging="5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668" w:hanging="5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52" w:hanging="1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52" w:hanging="1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52" w:hanging="1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52" w:hanging="1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252" w:hanging="11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5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772" w:hanging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668" w:hanging="5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668" w:hanging="5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668" w:hanging="5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ind w:left="262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262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262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262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262" w:hanging="12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009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5."/>
        <w:lvlJc w:val="left"/>
        <w:pPr>
          <w:ind w:left="3009" w:hanging="129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2" w:right="0" w:firstLine="0"/>
      <w:jc w:val="left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2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2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8"/>
      </w:numPr>
    </w:pPr>
  </w:style>
  <w:style w:type="numbering" w:styleId="Импортированный стиль 3.0">
    <w:name w:val="Импортированный стиль 3.0"/>
    <w:pPr>
      <w:numPr>
        <w:numId w:val="11"/>
      </w:numPr>
    </w:p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